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34B2C" wp14:editId="7D679685">
                <wp:simplePos x="0" y="0"/>
                <wp:positionH relativeFrom="column">
                  <wp:posOffset>4829175</wp:posOffset>
                </wp:positionH>
                <wp:positionV relativeFrom="paragraph">
                  <wp:posOffset>-788035</wp:posOffset>
                </wp:positionV>
                <wp:extent cx="4838700" cy="6953250"/>
                <wp:effectExtent l="19050" t="19050" r="38100" b="381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953250"/>
                        </a:xfrm>
                        <a:prstGeom prst="rect">
                          <a:avLst/>
                        </a:prstGeom>
                        <a:noFill/>
                        <a:ln w="4762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D8A" w:rsidRPr="005D134B" w:rsidRDefault="00205D8A" w:rsidP="00205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«Детский сад №105«Антошка» </w:t>
                            </w:r>
                          </w:p>
                          <w:p w:rsidR="00205D8A" w:rsidRPr="005D134B" w:rsidRDefault="00205D8A" w:rsidP="00205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(МБДОУ «Детский сад №105»)</w:t>
                            </w:r>
                          </w:p>
                          <w:p w:rsidR="00205D8A" w:rsidRPr="005D134B" w:rsidRDefault="00205D8A" w:rsidP="00205D8A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653052, Кемеровская область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– Кузбасс,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8(3846)691913                                                                                                                                 </w:t>
                            </w:r>
                          </w:p>
                          <w:p w:rsidR="00205D8A" w:rsidRPr="005D134B" w:rsidRDefault="00205D8A" w:rsidP="00205D8A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г.Прокопьевск</w:t>
                            </w:r>
                            <w:proofErr w:type="spellEnd"/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ул.Есенина</w:t>
                            </w:r>
                            <w:proofErr w:type="spellEnd"/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64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5D134B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Pr="00331460">
                                <w:rPr>
                                  <w:rStyle w:val="a5"/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detsad</w:t>
                              </w:r>
                              <w:r w:rsidRPr="00331460">
                                <w:rPr>
                                  <w:rStyle w:val="a5"/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_105@</w:t>
                              </w:r>
                              <w:r w:rsidRPr="00331460">
                                <w:rPr>
                                  <w:rStyle w:val="a5"/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331460">
                                <w:rPr>
                                  <w:rStyle w:val="a5"/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331460">
                                <w:rPr>
                                  <w:rStyle w:val="a5"/>
                                  <w:rFonts w:ascii="Times New Roman" w:eastAsia="Calibri" w:hAnsi="Times New Roman" w:cs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05D8A" w:rsidRPr="005D134B" w:rsidRDefault="00205D8A" w:rsidP="00205D8A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Многофункциональная пространственная модель</w:t>
                            </w: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13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6435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ЗЕНКОВСКИЙ ПАРК – </w:t>
                            </w:r>
                          </w:p>
                          <w:p w:rsidR="00205D8A" w:rsidRPr="00464351" w:rsidRDefault="00205D8A" w:rsidP="00205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ПАРК БУДУЩЕГО!</w:t>
                            </w:r>
                            <w:r w:rsidRPr="0046435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205D8A" w:rsidRPr="00464351" w:rsidRDefault="00205D8A" w:rsidP="00205D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3300"/>
                                <w:sz w:val="44"/>
                                <w:szCs w:val="44"/>
                              </w:rPr>
                            </w:pP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ind w:left="48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Авторы: </w:t>
                            </w: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ind w:left="48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Загидуллина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В.О., </w:t>
                            </w: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ind w:left="48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Марьина Л.П, Филиппова Т.А.</w:t>
                            </w:r>
                          </w:p>
                          <w:p w:rsidR="00205D8A" w:rsidRDefault="00205D8A" w:rsidP="00205D8A">
                            <w:pPr>
                              <w:spacing w:after="0" w:line="240" w:lineRule="auto"/>
                              <w:ind w:left="48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Pr="005D134B" w:rsidRDefault="00205D8A" w:rsidP="00205D8A">
                            <w:pPr>
                              <w:spacing w:after="0" w:line="240" w:lineRule="auto"/>
                              <w:ind w:left="5103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D8A" w:rsidRDefault="00205D8A" w:rsidP="00205D8A">
                            <w:pPr>
                              <w:ind w:left="510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05D8A" w:rsidRDefault="00205D8A" w:rsidP="00205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05D8A" w:rsidRDefault="00205D8A" w:rsidP="00205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05D8A" w:rsidRPr="00D71064" w:rsidRDefault="00205D8A" w:rsidP="00205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Прокопьевск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ГО</w:t>
                            </w: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Pr="005D134B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Pr="005D134B" w:rsidRDefault="00205D8A" w:rsidP="00205D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34B2C" id="Прямоугольник 9" o:spid="_x0000_s1026" style="position:absolute;left:0;text-align:left;margin-left:380.25pt;margin-top:-62.05pt;width:381pt;height:5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" filled="f" strokecolor="#a9d18e" strokeweight="3.75pt">
                <v:textbox>
                  <w:txbxContent>
                    <w:p w:rsidR="00205D8A" w:rsidRPr="005D134B" w:rsidRDefault="00205D8A" w:rsidP="00205D8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бюджетное дошкольное образовательное учреждение «Детский сад №105«Антошка» </w:t>
                      </w:r>
                    </w:p>
                    <w:p w:rsidR="00205D8A" w:rsidRPr="005D134B" w:rsidRDefault="00205D8A" w:rsidP="00205D8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(МБДОУ «Детский сад №105»)</w:t>
                      </w:r>
                    </w:p>
                    <w:p w:rsidR="00205D8A" w:rsidRPr="005D134B" w:rsidRDefault="00205D8A" w:rsidP="00205D8A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653052, Кемеровская область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 – Кузбасс,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8(3846)691913                                                                                                                                 </w:t>
                      </w:r>
                    </w:p>
                    <w:p w:rsidR="00205D8A" w:rsidRPr="005D134B" w:rsidRDefault="00205D8A" w:rsidP="00205D8A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г.Прокопьевск</w:t>
                      </w:r>
                      <w:proofErr w:type="spellEnd"/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ул.Есенина</w:t>
                      </w:r>
                      <w:proofErr w:type="spellEnd"/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, 64  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>-</w:t>
                      </w:r>
                      <w:r w:rsidRPr="005D134B"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hyperlink r:id="rId6" w:history="1">
                        <w:r w:rsidRPr="00331460">
                          <w:rPr>
                            <w:rStyle w:val="a5"/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detsad</w:t>
                        </w:r>
                        <w:r w:rsidRPr="00331460">
                          <w:rPr>
                            <w:rStyle w:val="a5"/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_105@</w:t>
                        </w:r>
                        <w:r w:rsidRPr="00331460">
                          <w:rPr>
                            <w:rStyle w:val="a5"/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31460">
                          <w:rPr>
                            <w:rStyle w:val="a5"/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331460">
                          <w:rPr>
                            <w:rStyle w:val="a5"/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05D8A" w:rsidRPr="005D134B" w:rsidRDefault="00205D8A" w:rsidP="00205D8A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05D8A" w:rsidRDefault="00205D8A" w:rsidP="00205D8A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05D8A" w:rsidRDefault="00205D8A" w:rsidP="00205D8A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05D8A" w:rsidRDefault="00205D8A" w:rsidP="00205D8A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05D8A" w:rsidRDefault="00205D8A" w:rsidP="00205D8A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05D8A" w:rsidRDefault="00205D8A" w:rsidP="00205D8A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05D8A" w:rsidRDefault="00205D8A" w:rsidP="00205D8A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05D8A" w:rsidRDefault="00205D8A" w:rsidP="00205D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Многофункциональная пространственная модель</w:t>
                      </w:r>
                    </w:p>
                    <w:p w:rsidR="00205D8A" w:rsidRDefault="00205D8A" w:rsidP="00205D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D13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5D8A" w:rsidRDefault="00205D8A" w:rsidP="00205D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464351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  <w:t xml:space="preserve">ЗЕНКОВСКИЙ ПАРК – </w:t>
                      </w:r>
                    </w:p>
                    <w:p w:rsidR="00205D8A" w:rsidRPr="00464351" w:rsidRDefault="00205D8A" w:rsidP="00205D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  <w:t>ПАРК БУДУЩЕГО!</w:t>
                      </w:r>
                      <w:r w:rsidRPr="00464351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  <w:t>»</w:t>
                      </w:r>
                    </w:p>
                    <w:p w:rsidR="00205D8A" w:rsidRPr="00464351" w:rsidRDefault="00205D8A" w:rsidP="00205D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3300"/>
                          <w:sz w:val="44"/>
                          <w:szCs w:val="44"/>
                        </w:rPr>
                      </w:pPr>
                    </w:p>
                    <w:p w:rsidR="00205D8A" w:rsidRDefault="00205D8A" w:rsidP="00205D8A">
                      <w:pPr>
                        <w:spacing w:after="0" w:line="240" w:lineRule="auto"/>
                        <w:ind w:left="48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Авторы: </w:t>
                      </w:r>
                    </w:p>
                    <w:p w:rsidR="00205D8A" w:rsidRDefault="00205D8A" w:rsidP="00205D8A">
                      <w:pPr>
                        <w:spacing w:after="0" w:line="240" w:lineRule="auto"/>
                        <w:ind w:left="48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Загидуллина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В.О., </w:t>
                      </w:r>
                    </w:p>
                    <w:p w:rsidR="00205D8A" w:rsidRDefault="00205D8A" w:rsidP="00205D8A">
                      <w:pPr>
                        <w:spacing w:after="0" w:line="240" w:lineRule="auto"/>
                        <w:ind w:left="48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Марьина Л.П, Филиппова Т.А.</w:t>
                      </w:r>
                    </w:p>
                    <w:p w:rsidR="00205D8A" w:rsidRDefault="00205D8A" w:rsidP="00205D8A">
                      <w:pPr>
                        <w:spacing w:after="0" w:line="240" w:lineRule="auto"/>
                        <w:ind w:left="48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Pr="005D134B" w:rsidRDefault="00205D8A" w:rsidP="00205D8A">
                      <w:pPr>
                        <w:spacing w:after="0" w:line="240" w:lineRule="auto"/>
                        <w:ind w:left="5103"/>
                        <w:rPr>
                          <w:rFonts w:ascii="Times New Roman" w:eastAsia="Calibri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05D8A" w:rsidRDefault="00205D8A" w:rsidP="00205D8A">
                      <w:pPr>
                        <w:ind w:left="510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05D8A" w:rsidRDefault="00205D8A" w:rsidP="00205D8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05D8A" w:rsidRDefault="00205D8A" w:rsidP="00205D8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05D8A" w:rsidRPr="00D71064" w:rsidRDefault="00205D8A" w:rsidP="00205D8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Прокопьевск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ГО</w:t>
                      </w: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Pr="005D134B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Pr="005D134B" w:rsidRDefault="00205D8A" w:rsidP="00205D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134B"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439F786E" wp14:editId="57DBEFAC">
            <wp:simplePos x="0" y="0"/>
            <wp:positionH relativeFrom="column">
              <wp:posOffset>-438150</wp:posOffset>
            </wp:positionH>
            <wp:positionV relativeFrom="paragraph">
              <wp:posOffset>-789305</wp:posOffset>
            </wp:positionV>
            <wp:extent cx="4867275" cy="6953250"/>
            <wp:effectExtent l="0" t="0" r="9525" b="0"/>
            <wp:wrapNone/>
            <wp:docPr id="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34B"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B867FEA" wp14:editId="61E5F318">
            <wp:simplePos x="0" y="0"/>
            <wp:positionH relativeFrom="column">
              <wp:posOffset>4829175</wp:posOffset>
            </wp:positionH>
            <wp:positionV relativeFrom="paragraph">
              <wp:posOffset>-789305</wp:posOffset>
            </wp:positionV>
            <wp:extent cx="4838700" cy="6953250"/>
            <wp:effectExtent l="0" t="0" r="0" b="0"/>
            <wp:wrapNone/>
            <wp:docPr id="5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87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imSun" w:eastAsia="SimSun" w:hAnsi="SimSun" w:cs="SimSu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E244C" wp14:editId="40A3325A">
                <wp:simplePos x="0" y="0"/>
                <wp:positionH relativeFrom="column">
                  <wp:posOffset>-438150</wp:posOffset>
                </wp:positionH>
                <wp:positionV relativeFrom="paragraph">
                  <wp:posOffset>-807085</wp:posOffset>
                </wp:positionV>
                <wp:extent cx="4867275" cy="6953250"/>
                <wp:effectExtent l="19050" t="19050" r="47625" b="381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6953250"/>
                        </a:xfrm>
                        <a:prstGeom prst="rect">
                          <a:avLst/>
                        </a:prstGeom>
                        <a:noFill/>
                        <a:ln w="4762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Ожидаемые </w:t>
                            </w:r>
                            <w:r w:rsidRPr="007D63A8">
                              <w:rPr>
                                <w:rStyle w:val="c0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результаты:</w:t>
                            </w:r>
                            <w:r w:rsidRPr="007D63A8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24D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применительно к возрастным особенностям детей дошкольного возраста важно, что моделирование – это замещение одного объекта (оригинала) другим (моделью) и фиксация и изучение свойств модели. Замещение производится с целью упрощения, ускорения изучения свойств оригинала. Наличие дополнительных «атрибутов», позволяют детям видоизменять пространство, отражая в новых конструкциях и моделях свои творческие, умственные способности. </w:t>
                            </w:r>
                          </w:p>
                          <w:p w:rsidR="00205D8A" w:rsidRPr="00424D9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4D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Создавая сой «парк будущего» каждый дошкольник, прежде всего, основывается на опыте и званиях о малой Родине, а стремление изменить, усовершенствовать архитектуру, инфраструктуру города Прокопьевска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обеспечит, в дальнейшем, его процветание. Ведь главный ресурс любого города, страны – его люди, которые стремятся сделать его лучше, красивее, «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сказочнее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pStyle w:val="c15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Pr="005D134B" w:rsidRDefault="00205D8A" w:rsidP="00205D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E244C" id="Прямоугольник 13" o:spid="_x0000_s1027" style="position:absolute;left:0;text-align:left;margin-left:-34.5pt;margin-top:-63.55pt;width:383.25pt;height:5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" filled="f" strokecolor="#a9d18e" strokeweight="3.75pt">
                <v:textbox>
                  <w:txbxContent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Style w:val="c0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Ожидаемые </w:t>
                      </w:r>
                      <w:r w:rsidRPr="007D63A8">
                        <w:rPr>
                          <w:rStyle w:val="c0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результаты:</w:t>
                      </w:r>
                      <w:r w:rsidRPr="007D63A8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24D9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применительно к возрастным особенностям детей дошкольного возраста важно, что моделирование – это замещение одного объекта (оригинала) другим (моделью) и фиксация и изучение свойств модели. Замещение производится с целью упрощения, ускорения изучения свойств оригинала. Наличие дополнительных «атрибутов», позволяют детям видоизменять пространство, отражая в новых конструкциях и моделях свои творческие, умственные способности. </w:t>
                      </w:r>
                    </w:p>
                    <w:p w:rsidR="00205D8A" w:rsidRPr="00424D9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708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24D9A">
                        <w:rPr>
                          <w:color w:val="000000" w:themeColor="text1"/>
                          <w:sz w:val="28"/>
                          <w:szCs w:val="28"/>
                        </w:rPr>
                        <w:t>Создавая сой «парк будущего» каждый дошкольник, прежде всего, основывается на опыте и званиях о малой Родине, а стремление изменить, усовершенствовать архитектуру, инфраструктуру города Прокопьевска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, обеспечит, в дальнейшем, его процветание. Ведь главный ресурс любого города, страны – его люди, которые стремятся сделать его лучше, красивее, «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сказочнее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».</w:t>
                      </w: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pStyle w:val="c15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Pr="005D134B" w:rsidRDefault="00205D8A" w:rsidP="00205D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765E09A" wp14:editId="2A664984">
            <wp:simplePos x="0" y="0"/>
            <wp:positionH relativeFrom="column">
              <wp:posOffset>5099685</wp:posOffset>
            </wp:positionH>
            <wp:positionV relativeFrom="paragraph">
              <wp:posOffset>111125</wp:posOffset>
            </wp:positionV>
            <wp:extent cx="2571750" cy="3428841"/>
            <wp:effectExtent l="0" t="0" r="0" b="635"/>
            <wp:wrapNone/>
            <wp:docPr id="1" name="Рисунок 1" descr="E:\IMG-2021020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-20210208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8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16B1E01" wp14:editId="356AF69D">
            <wp:simplePos x="0" y="0"/>
            <wp:positionH relativeFrom="column">
              <wp:posOffset>175260</wp:posOffset>
            </wp:positionH>
            <wp:positionV relativeFrom="paragraph">
              <wp:posOffset>254000</wp:posOffset>
            </wp:positionV>
            <wp:extent cx="3855720" cy="3104515"/>
            <wp:effectExtent l="0" t="0" r="0" b="635"/>
            <wp:wrapNone/>
            <wp:docPr id="2" name="Рисунок 2" descr="E:\IMG-202102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-20210208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"/>
                    <a:stretch/>
                  </pic:blipFill>
                  <pic:spPr bwMode="auto">
                    <a:xfrm>
                      <a:off x="0" y="0"/>
                      <a:ext cx="385572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A4DB57" wp14:editId="287F74D8">
                <wp:simplePos x="0" y="0"/>
                <wp:positionH relativeFrom="column">
                  <wp:posOffset>4785360</wp:posOffset>
                </wp:positionH>
                <wp:positionV relativeFrom="paragraph">
                  <wp:posOffset>-720090</wp:posOffset>
                </wp:positionV>
                <wp:extent cx="4838700" cy="6953250"/>
                <wp:effectExtent l="19050" t="19050" r="38100" b="381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953250"/>
                        </a:xfrm>
                        <a:prstGeom prst="rect">
                          <a:avLst/>
                        </a:prstGeom>
                        <a:noFill/>
                        <a:ln w="4762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D8A" w:rsidRPr="00DE1B8C" w:rsidRDefault="00205D8A" w:rsidP="00205D8A">
                            <w:pPr>
                              <w:pStyle w:val="a4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снежный человек, которые «оживляют» горный массив, преобразовывая его в пространственно-</w:t>
                            </w:r>
                            <w:r w:rsidRPr="00DE1B8C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временную модель </w:t>
                            </w:r>
                            <w:r w:rsidRPr="00DE1B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новыми</w:t>
                            </w:r>
                            <w:r w:rsidRPr="00DE1B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характеристиками, рационализацией способов её построения, управления ими, а значит, для улучшения жизни города, его жителей, будущего поколения в представлении ребёнка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DE1B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дошкольника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5D8A" w:rsidRDefault="00205D8A" w:rsidP="00205D8A">
                            <w:pPr>
                              <w:pStyle w:val="a4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Pr="009C6D09" w:rsidRDefault="00205D8A" w:rsidP="00205D8A">
                            <w:pPr>
                              <w:pStyle w:val="a4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C6D09">
                              <w:rPr>
                                <w:rStyle w:val="c2"/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Варианты использования:</w:t>
                            </w:r>
                          </w:p>
                          <w:p w:rsidR="00205D8A" w:rsidRPr="006E1DFA" w:rsidRDefault="00205D8A" w:rsidP="00205D8A">
                            <w:pPr>
                              <w:pStyle w:val="a4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7F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Детям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4-7 лет предлагают «поиграть» и создать свой парк будущего. С этой целью используются уже готовые цветные схемы (для детей 4-5 лет) или черно-белые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схемы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для детей 6-7 лет). А так же набор готовых малых объемных форм и фигур.</w:t>
                            </w:r>
                          </w:p>
                          <w:p w:rsidR="00205D8A" w:rsidRPr="00124F9B" w:rsidRDefault="00205D8A" w:rsidP="00205D8A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24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Созданные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детьми </w:t>
                            </w:r>
                            <w:r w:rsidRPr="00124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модели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парка </w:t>
                            </w:r>
                            <w:r w:rsidRPr="00124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анализируются с логико-математической точки зрения на доступном детям вербальном уровне, варьируются на творческом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преобразуются в 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новый инновационный продукт детской деятельности</w:t>
                            </w:r>
                          </w:p>
                          <w:p w:rsidR="00205D8A" w:rsidRPr="005A07AC" w:rsidRDefault="00205D8A" w:rsidP="00205D8A">
                            <w:pPr>
                              <w:ind w:right="4425"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 данном случает, педагог обеспечивает </w:t>
                            </w:r>
                            <w:r w:rsidRPr="005A07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организацию эвристически ориентированного процесса создания ребенком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новых конструкций для дальнейшего их использования в игре.</w:t>
                            </w:r>
                          </w:p>
                          <w:p w:rsidR="00205D8A" w:rsidRDefault="00205D8A" w:rsidP="00205D8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Pr="005D134B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205D8A" w:rsidRPr="005D134B" w:rsidRDefault="00205D8A" w:rsidP="00205D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DB57" id="Прямоугольник 11" o:spid="_x0000_s1028" style="position:absolute;left:0;text-align:left;margin-left:376.8pt;margin-top:-56.7pt;width:381pt;height:5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" filled="f" strokecolor="#a9d18e" strokeweight="3.75pt">
                <v:textbox>
                  <w:txbxContent>
                    <w:p w:rsidR="00205D8A" w:rsidRPr="00DE1B8C" w:rsidRDefault="00205D8A" w:rsidP="00205D8A">
                      <w:pPr>
                        <w:pStyle w:val="a4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снежный человек, которые «оживляют» горный массив, преобразовывая его в пространственно-</w:t>
                      </w:r>
                      <w:r w:rsidRPr="00DE1B8C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временную модель </w:t>
                      </w:r>
                      <w:r w:rsidRPr="00DE1B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новыми</w:t>
                      </w:r>
                      <w:r w:rsidRPr="00DE1B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характеристиками, рационализацией способов её построения, управления ими, а значит, для улучшения жизни города, его жителей, будущего поколения в представлении ребёнка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DE1B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дошкольника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205D8A" w:rsidRDefault="00205D8A" w:rsidP="00205D8A">
                      <w:pPr>
                        <w:pStyle w:val="a4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Pr="009C6D09" w:rsidRDefault="00205D8A" w:rsidP="00205D8A">
                      <w:pPr>
                        <w:pStyle w:val="a4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9C6D09">
                        <w:rPr>
                          <w:rStyle w:val="c2"/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Варианты использования:</w:t>
                      </w:r>
                    </w:p>
                    <w:p w:rsidR="00205D8A" w:rsidRPr="006E1DFA" w:rsidRDefault="00205D8A" w:rsidP="00205D8A">
                      <w:pPr>
                        <w:pStyle w:val="a4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57F8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Детям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4-7 лет предлагают «поиграть» и создать свой парк будущего. С этой целью используются уже готовые цветные схемы (для детей 4-5 лет) или черно-белые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схемы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для детей 6-7 лет). А так же набор готовых малых объемных форм и фигур.</w:t>
                      </w:r>
                    </w:p>
                    <w:p w:rsidR="00205D8A" w:rsidRPr="00124F9B" w:rsidRDefault="00205D8A" w:rsidP="00205D8A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24F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Созданные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детьми </w:t>
                      </w:r>
                      <w:r w:rsidRPr="00124F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модели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парка </w:t>
                      </w:r>
                      <w:r w:rsidRPr="00124F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анализируются с логико-математической точки зрения на доступном детям вербальном уровне, варьируются на творческом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и преобразуются в 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новый инновационный продукт детской деятельности</w:t>
                      </w:r>
                    </w:p>
                    <w:p w:rsidR="00205D8A" w:rsidRPr="005A07AC" w:rsidRDefault="00205D8A" w:rsidP="00205D8A">
                      <w:pPr>
                        <w:ind w:right="4425"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В данном случает, педагог обеспечивает </w:t>
                      </w:r>
                      <w:r w:rsidRPr="005A07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организацию эвристически ориентированного процесса создания ребенком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новых конструкций для дальнейшего их использования в игре.</w:t>
                      </w:r>
                    </w:p>
                    <w:p w:rsidR="00205D8A" w:rsidRDefault="00205D8A" w:rsidP="00205D8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Pr="005D134B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bookmarkEnd w:id="1"/>
                    <w:p w:rsidR="00205D8A" w:rsidRPr="005D134B" w:rsidRDefault="00205D8A" w:rsidP="00205D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imSun" w:eastAsia="SimSun" w:hAnsi="SimSun" w:cs="SimSu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83B6E" wp14:editId="2C2CB8D0">
                <wp:simplePos x="0" y="0"/>
                <wp:positionH relativeFrom="column">
                  <wp:posOffset>-352425</wp:posOffset>
                </wp:positionH>
                <wp:positionV relativeFrom="paragraph">
                  <wp:posOffset>-716280</wp:posOffset>
                </wp:positionV>
                <wp:extent cx="4838700" cy="6953250"/>
                <wp:effectExtent l="19050" t="19050" r="38100" b="381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953250"/>
                        </a:xfrm>
                        <a:prstGeom prst="rect">
                          <a:avLst/>
                        </a:prstGeom>
                        <a:noFill/>
                        <a:ln w="4762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D8A" w:rsidRPr="00124F9B" w:rsidRDefault="00205D8A" w:rsidP="00205D8A">
                            <w:pPr>
                              <w:ind w:firstLine="50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Цели</w:t>
                            </w:r>
                            <w:r w:rsidRPr="00124F9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05D8A" w:rsidRPr="005A07AC" w:rsidRDefault="00205D8A" w:rsidP="00205D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6F6F6"/>
                              </w:rPr>
                            </w:pPr>
                            <w:r w:rsidRPr="005A07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Формирование и последующее воспроизведение конструктивных особенностей, пропорции, взаимосвязей частей объектов модели «</w:t>
                            </w:r>
                            <w:proofErr w:type="spellStart"/>
                            <w:r w:rsidRPr="005A07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Зенковский</w:t>
                            </w:r>
                            <w:proofErr w:type="spellEnd"/>
                            <w:r w:rsidRPr="005A07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парк – парк будущего!»</w:t>
                            </w:r>
                          </w:p>
                          <w:p w:rsidR="00205D8A" w:rsidRPr="00124F9B" w:rsidRDefault="00205D8A" w:rsidP="00205D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</w:t>
                            </w:r>
                            <w:r w:rsidRPr="00124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бучение детей умению ориентироваться в пространстве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5D8A" w:rsidRPr="005A07AC" w:rsidRDefault="00205D8A" w:rsidP="00205D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6F6F6"/>
                              </w:rPr>
                            </w:pPr>
                            <w:r w:rsidRPr="00124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Развитие умственных способностей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на основе овладения</w:t>
                            </w:r>
                            <w:r w:rsidRPr="005A07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внешними формами замещения и наглядного моделирования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5D8A" w:rsidRPr="00831A13" w:rsidRDefault="00205D8A" w:rsidP="00205D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6F6F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Совершенствование творческих способностей в процессе развития творческого мышления, любознательности и познавательного интереса при изучении и создании нового.</w:t>
                            </w:r>
                          </w:p>
                          <w:p w:rsidR="00205D8A" w:rsidRPr="005A07AC" w:rsidRDefault="00205D8A" w:rsidP="00205D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6F6F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Воспитание любви и бережного отношения к родному городу Прокопьевску.</w:t>
                            </w:r>
                          </w:p>
                          <w:p w:rsidR="00205D8A" w:rsidRDefault="00205D8A" w:rsidP="00205D8A">
                            <w:pPr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Описание:</w:t>
                            </w:r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5D8A" w:rsidRDefault="00205D8A" w:rsidP="00205D8A">
                            <w:pPr>
                              <w:spacing w:after="0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особие представляет собой </w:t>
                            </w:r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горный массив, покрытый снегом. Изготовлен из пенопласта и бумажных салфеток. На «склонах» горы, представляющей собой «</w:t>
                            </w:r>
                            <w:proofErr w:type="spellStart"/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Зенковский</w:t>
                            </w:r>
                            <w:proofErr w:type="spellEnd"/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парк», расположены деревья и растительность. </w:t>
                            </w:r>
                            <w:r w:rsidRPr="006E1DFA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На самом верху движущаяся с помощью пульта управления конструкция – «канатная дорога». У «подножия» </w:t>
                            </w:r>
                            <w:proofErr w:type="gramStart"/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горы  -</w:t>
                            </w:r>
                            <w:proofErr w:type="gramEnd"/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свободное пространство, которое заполняется малыми формами, изображающими: отель «Аврора», лыжная база, жилые корпуса, скамейки, «избушка Бабы Яги» и т.д. </w:t>
                            </w:r>
                          </w:p>
                          <w:p w:rsidR="00205D8A" w:rsidRDefault="00205D8A" w:rsidP="00205D8A">
                            <w:pPr>
                              <w:pStyle w:val="a4"/>
                              <w:ind w:firstLine="708"/>
                              <w:jc w:val="both"/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Совместно с воспитанниками детского сада, при реализации проектов УМК «Край родной, навек любимый!», были изготовлены куклы – лыжники, скейтбордисты, </w:t>
                            </w: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Pr="005D134B" w:rsidRDefault="00205D8A" w:rsidP="00205D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05D8A" w:rsidRPr="005D134B" w:rsidRDefault="00205D8A" w:rsidP="00205D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83B6E" id="Прямоугольник 12" o:spid="_x0000_s1029" style="position:absolute;left:0;text-align:left;margin-left:-27.75pt;margin-top:-56.4pt;width:381pt;height:5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" filled="f" strokecolor="#a9d18e" strokeweight="3.75pt">
                <v:textbox>
                  <w:txbxContent>
                    <w:p w:rsidR="00205D8A" w:rsidRPr="00124F9B" w:rsidRDefault="00205D8A" w:rsidP="00205D8A">
                      <w:pPr>
                        <w:ind w:firstLine="502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Цели</w:t>
                      </w:r>
                      <w:r w:rsidRPr="00124F9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205D8A" w:rsidRPr="005A07AC" w:rsidRDefault="00205D8A" w:rsidP="00205D8A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6F6F6"/>
                        </w:rPr>
                      </w:pPr>
                      <w:r w:rsidRPr="005A07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Формирование и последующее воспроизведение конструктивных особенностей, пропорции, взаимосвязей частей объектов модели «</w:t>
                      </w:r>
                      <w:proofErr w:type="spellStart"/>
                      <w:r w:rsidRPr="005A07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Зенковский</w:t>
                      </w:r>
                      <w:proofErr w:type="spellEnd"/>
                      <w:r w:rsidRPr="005A07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парк – парк будущего!»</w:t>
                      </w:r>
                    </w:p>
                    <w:p w:rsidR="00205D8A" w:rsidRPr="00124F9B" w:rsidRDefault="00205D8A" w:rsidP="00205D8A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</w:t>
                      </w:r>
                      <w:r w:rsidRPr="00124F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бучение детей умению ориентироваться в пространстве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205D8A" w:rsidRPr="005A07AC" w:rsidRDefault="00205D8A" w:rsidP="00205D8A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6F6F6"/>
                        </w:rPr>
                      </w:pPr>
                      <w:r w:rsidRPr="00124F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Развитие умственных способностей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на основе овладения</w:t>
                      </w:r>
                      <w:r w:rsidRPr="005A07A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внешними формами замещения и наглядного моделирования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205D8A" w:rsidRPr="00831A13" w:rsidRDefault="00205D8A" w:rsidP="00205D8A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6F6F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Совершенствование творческих способностей в процессе развития творческого мышления, любознательности и познавательного интереса при изучении и создании нового.</w:t>
                      </w:r>
                    </w:p>
                    <w:p w:rsidR="00205D8A" w:rsidRPr="005A07AC" w:rsidRDefault="00205D8A" w:rsidP="00205D8A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6F6F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Воспитание любви и бережного отношения к родному городу Прокопьевску.</w:t>
                      </w:r>
                    </w:p>
                    <w:p w:rsidR="00205D8A" w:rsidRDefault="00205D8A" w:rsidP="00205D8A">
                      <w:pPr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6E1DFA">
                        <w:rPr>
                          <w:rStyle w:val="c2"/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Описание:</w:t>
                      </w:r>
                      <w:r w:rsidRP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5D8A" w:rsidRDefault="00205D8A" w:rsidP="00205D8A">
                      <w:pPr>
                        <w:spacing w:after="0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</w:t>
                      </w:r>
                      <w:r w:rsidRP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особие представляет собой </w:t>
                      </w:r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горный массив, покрытый снегом. Изготовлен из пенопласта и бумажных салфеток. На «склонах» горы, представляющей собой «</w:t>
                      </w:r>
                      <w:proofErr w:type="spellStart"/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Зенковский</w:t>
                      </w:r>
                      <w:proofErr w:type="spellEnd"/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парк», расположены деревья и растительность. </w:t>
                      </w:r>
                      <w:r w:rsidRPr="006E1DFA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На самом верху движущаяся с помощью пульта управления конструкция – «канатная дорога». У «подножия» </w:t>
                      </w:r>
                      <w:proofErr w:type="gramStart"/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горы  -</w:t>
                      </w:r>
                      <w:proofErr w:type="gramEnd"/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свободное пространство, которое заполняется малыми формами, изображающими: отель «Аврора», лыжная база, жилые корпуса, скамейки, «избушка Бабы Яги» и т.д. </w:t>
                      </w:r>
                    </w:p>
                    <w:p w:rsidR="00205D8A" w:rsidRDefault="00205D8A" w:rsidP="00205D8A">
                      <w:pPr>
                        <w:pStyle w:val="a4"/>
                        <w:ind w:firstLine="708"/>
                        <w:jc w:val="both"/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Совместно с воспитанниками детского сада, при реализации проектов УМК «Край родной, навек любимый!», были изготовлены куклы – лыжники, скейтбордисты, </w:t>
                      </w: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Pr="005D134B" w:rsidRDefault="00205D8A" w:rsidP="00205D8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05D8A" w:rsidRPr="005D134B" w:rsidRDefault="00205D8A" w:rsidP="00205D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162442" wp14:editId="7A79F601">
            <wp:simplePos x="0" y="0"/>
            <wp:positionH relativeFrom="column">
              <wp:posOffset>6747510</wp:posOffset>
            </wp:positionH>
            <wp:positionV relativeFrom="paragraph">
              <wp:posOffset>100330</wp:posOffset>
            </wp:positionV>
            <wp:extent cx="2800350" cy="2737775"/>
            <wp:effectExtent l="0" t="0" r="0" b="5715"/>
            <wp:wrapNone/>
            <wp:docPr id="3" name="Рисунок 3" descr="E:\IMG-20210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0210208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9" t="15898" r="11524" b="17946"/>
                    <a:stretch/>
                  </pic:blipFill>
                  <pic:spPr bwMode="auto">
                    <a:xfrm>
                      <a:off x="0" y="0"/>
                      <a:ext cx="2800350" cy="27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Default="00205D8A" w:rsidP="00205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8A" w:rsidRPr="00A655F1" w:rsidRDefault="00205D8A" w:rsidP="00205D8A">
      <w:pPr>
        <w:rPr>
          <w:b/>
        </w:rPr>
      </w:pPr>
    </w:p>
    <w:p w:rsidR="00925497" w:rsidRDefault="00925497"/>
    <w:sectPr w:rsidR="00925497" w:rsidSect="005D13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4C47"/>
    <w:multiLevelType w:val="hybridMultilevel"/>
    <w:tmpl w:val="07F49F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8A"/>
    <w:rsid w:val="00205D8A"/>
    <w:rsid w:val="00925497"/>
    <w:rsid w:val="00A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B3A2-1673-4398-934B-C55183DF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8A"/>
    <w:pPr>
      <w:ind w:left="720"/>
      <w:contextualSpacing/>
    </w:pPr>
  </w:style>
  <w:style w:type="character" w:customStyle="1" w:styleId="c2">
    <w:name w:val="c2"/>
    <w:basedOn w:val="a0"/>
    <w:rsid w:val="00205D8A"/>
  </w:style>
  <w:style w:type="paragraph" w:styleId="a4">
    <w:name w:val="No Spacing"/>
    <w:uiPriority w:val="1"/>
    <w:qFormat/>
    <w:rsid w:val="00205D8A"/>
    <w:pPr>
      <w:spacing w:after="0" w:line="240" w:lineRule="auto"/>
    </w:pPr>
  </w:style>
  <w:style w:type="character" w:customStyle="1" w:styleId="c0">
    <w:name w:val="c0"/>
    <w:basedOn w:val="a0"/>
    <w:rsid w:val="00205D8A"/>
  </w:style>
  <w:style w:type="paragraph" w:customStyle="1" w:styleId="c15">
    <w:name w:val="c15"/>
    <w:basedOn w:val="a"/>
    <w:rsid w:val="0020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5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10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tsad_105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2022-02-07T07:39:00Z</dcterms:created>
  <dcterms:modified xsi:type="dcterms:W3CDTF">2022-02-07T07:43:00Z</dcterms:modified>
</cp:coreProperties>
</file>